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4856480</wp:posOffset>
            </wp:positionH>
            <wp:positionV relativeFrom="paragraph">
              <wp:posOffset>-737235</wp:posOffset>
            </wp:positionV>
            <wp:extent cx="1267460" cy="12674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  <w:u w:val="single"/>
        </w:rPr>
        <w:t>R</w:t>
      </w:r>
      <w:r>
        <w:rPr>
          <w:b/>
          <w:bCs/>
          <w:sz w:val="30"/>
          <w:szCs w:val="30"/>
          <w:u w:val="single"/>
        </w:rPr>
        <w:t>esponsables des Commissions UGSEL 84 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>2020-2021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Formation</w:t>
      </w:r>
      <w:r>
        <w:rPr>
          <w:sz w:val="28"/>
          <w:szCs w:val="28"/>
        </w:rPr>
        <w:t xml:space="preserve"> : Eric Gratas.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Athlétisme et Cross </w:t>
      </w:r>
      <w:r>
        <w:rPr>
          <w:sz w:val="28"/>
          <w:szCs w:val="28"/>
        </w:rPr>
        <w:t>: Eric Gratas, Agnès Pélicier, Gilles Charras, Christian Mazon, Marquis Bernard, Salvi Charlotte, Juan Fabien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Volley</w:t>
      </w:r>
      <w:r>
        <w:rPr>
          <w:sz w:val="28"/>
          <w:szCs w:val="28"/>
        </w:rPr>
        <w:t xml:space="preserve">: Mireille Urios, Gilbert Gilles.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Foot: </w:t>
      </w:r>
      <w:r>
        <w:rPr>
          <w:sz w:val="28"/>
          <w:szCs w:val="28"/>
        </w:rPr>
        <w:t>Christian Mazon et Olivier Lefebvre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Tennis de Table </w:t>
      </w:r>
      <w:r>
        <w:rPr>
          <w:sz w:val="28"/>
          <w:szCs w:val="28"/>
        </w:rPr>
        <w:t>: Lasausse Christophe</w:t>
      </w:r>
    </w:p>
    <w:p>
      <w:pPr>
        <w:pStyle w:val="Normal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Badminton</w:t>
      </w:r>
      <w:r>
        <w:rPr>
          <w:sz w:val="28"/>
          <w:szCs w:val="28"/>
          <w:lang w:val="en-US"/>
        </w:rPr>
        <w:t xml:space="preserve">: Christian Legal, Eric Gratas </w:t>
      </w:r>
    </w:p>
    <w:p>
      <w:pPr>
        <w:pStyle w:val="Normal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Rugby</w:t>
      </w:r>
      <w:r>
        <w:rPr>
          <w:sz w:val="28"/>
          <w:szCs w:val="28"/>
          <w:lang w:val="en-US"/>
        </w:rPr>
        <w:t>: Oliver Marquis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APPN</w:t>
      </w:r>
      <w:r>
        <w:rPr>
          <w:sz w:val="28"/>
          <w:szCs w:val="28"/>
        </w:rPr>
        <w:t xml:space="preserve"> : Olivier Bazot. </w:t>
      </w:r>
      <w:r>
        <w:rPr>
          <w:sz w:val="28"/>
          <w:szCs w:val="28"/>
        </w:rPr>
        <w:t>Salvi Charlotte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Basket</w:t>
      </w:r>
      <w:r>
        <w:rPr>
          <w:sz w:val="28"/>
          <w:szCs w:val="28"/>
        </w:rPr>
        <w:t xml:space="preserve"> : Philippe Moulin, Aurélie Allard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Danse </w:t>
      </w:r>
      <w:r>
        <w:rPr>
          <w:sz w:val="28"/>
          <w:szCs w:val="28"/>
        </w:rPr>
        <w:t xml:space="preserve">: Laure Javey, Emilie Molinas </w:t>
      </w:r>
      <w:r>
        <w:rPr>
          <w:rStyle w:val="Ancredenotedebasdepage"/>
          <w:sz w:val="28"/>
          <w:szCs w:val="28"/>
        </w:rPr>
        <w:footnoteReference w:id="2"/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Jeunes officiels</w:t>
      </w:r>
      <w:r>
        <w:rPr>
          <w:sz w:val="28"/>
          <w:szCs w:val="28"/>
        </w:rPr>
        <w:t> : Barnoud Patrick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spacing w:before="0" w:after="200"/>
        <w:rPr/>
      </w:pPr>
      <w:r>
        <w:rPr>
          <w:rStyle w:val="Caractresdenotedebasdepage"/>
        </w:rPr>
        <w:footnoteRef/>
      </w:r>
      <w:r>
        <w:rPr/>
        <w:tab/>
        <w:t>UGSEL VAUCLUSE maj 2020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81</Words>
  <Characters>480</Characters>
  <CharactersWithSpaces>552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2017-09-27T19:52:00Z</dcterms:created>
  <dc:creator>portable</dc:creator>
  <dc:description/>
  <dc:language>fr-FR</dc:language>
  <cp:lastModifiedBy/>
  <dcterms:modified xsi:type="dcterms:W3CDTF">2020-10-13T21:28:39Z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